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DB986" w14:textId="77777777" w:rsidR="000648D6" w:rsidRDefault="00000000">
      <w:pPr>
        <w:spacing w:after="60"/>
        <w:jc w:val="center"/>
      </w:pPr>
      <w:r>
        <w:rPr>
          <w:b/>
          <w:bCs/>
          <w:color w:val="1A1A1A"/>
          <w:sz w:val="32"/>
          <w:szCs w:val="32"/>
        </w:rPr>
        <w:t>IRESH AGRAWAL</w:t>
      </w:r>
    </w:p>
    <w:p w14:paraId="50730DDD" w14:textId="77777777" w:rsidR="000648D6" w:rsidRDefault="00000000">
      <w:pPr>
        <w:spacing w:after="120"/>
        <w:jc w:val="center"/>
      </w:pPr>
      <w:r>
        <w:rPr>
          <w:color w:val="4A4A4A"/>
          <w:sz w:val="24"/>
          <w:szCs w:val="24"/>
        </w:rPr>
        <w:t>Data Engineer | Azure • Databricks • Snowflake</w:t>
      </w:r>
    </w:p>
    <w:p w14:paraId="68E7BC5C" w14:textId="77777777" w:rsidR="000648D6" w:rsidRDefault="00000000">
      <w:pPr>
        <w:spacing w:after="200"/>
        <w:jc w:val="center"/>
      </w:pPr>
      <w:r>
        <w:rPr>
          <w:color w:val="4A4A4A"/>
          <w:sz w:val="20"/>
          <w:szCs w:val="20"/>
        </w:rPr>
        <w:t xml:space="preserve">8707481550  •  </w:t>
      </w:r>
      <w:r>
        <w:rPr>
          <w:color w:val="0066CC"/>
          <w:sz w:val="20"/>
          <w:szCs w:val="20"/>
        </w:rPr>
        <w:t>iresh.agrawal23@gmail.com</w:t>
      </w:r>
      <w:r>
        <w:rPr>
          <w:color w:val="4A4A4A"/>
          <w:sz w:val="20"/>
          <w:szCs w:val="20"/>
        </w:rPr>
        <w:t xml:space="preserve">  •  </w:t>
      </w:r>
      <w:hyperlink r:id="rId5" w:history="1">
        <w:r w:rsidR="000648D6">
          <w:rPr>
            <w:color w:val="0066CC"/>
            <w:sz w:val="20"/>
            <w:szCs w:val="20"/>
            <w:u w:val="single"/>
          </w:rPr>
          <w:t>linkedin.com/in/iresh-agrawal23</w:t>
        </w:r>
      </w:hyperlink>
    </w:p>
    <w:p w14:paraId="1D3216E7" w14:textId="77777777" w:rsidR="000648D6" w:rsidRDefault="00000000">
      <w:pPr>
        <w:pStyle w:val="Heading1"/>
      </w:pPr>
      <w:r>
        <w:t>PROFESSIONAL SUMMARY</w:t>
      </w:r>
    </w:p>
    <w:p w14:paraId="25A54A9A" w14:textId="63FFF6C7" w:rsidR="000648D6" w:rsidRDefault="00000000" w:rsidP="0010506F">
      <w:pPr>
        <w:spacing w:after="200"/>
        <w:jc w:val="both"/>
      </w:pPr>
      <w:r>
        <w:t>Results-driven Data Engineer with 3.</w:t>
      </w:r>
      <w:r w:rsidR="006368D6">
        <w:t>9</w:t>
      </w:r>
      <w:r>
        <w:t>+ years of experience architecting and optimizing cloud-native data platforms on Azure, Databricks, and Snowflake. Proven track record of delivering enterprise-scale data solutions that achieve 60%+ performance improvements and 100% SLA compliance with zero production defects. Expert in building scalable ETL/ELT pipelines using PySpark, implementing Data Vault 2.0 and Medallion Architecture, and driving successful Unity Catalog migrations for Fortune 500 retail and insurance clients. Microsoft Certified Azure Data Engineer (DP-203) with strong DevOps and CI/CD automation capabilities.</w:t>
      </w:r>
    </w:p>
    <w:p w14:paraId="512BAFA4" w14:textId="77777777" w:rsidR="000648D6" w:rsidRDefault="00000000">
      <w:pPr>
        <w:pStyle w:val="Heading1"/>
      </w:pPr>
      <w:r>
        <w:t>CORE TECHNICAL COMPETENCIES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40"/>
        <w:gridCol w:w="7326"/>
      </w:tblGrid>
      <w:tr w:rsidR="000648D6" w14:paraId="4E25EB8A" w14:textId="77777777">
        <w:tc>
          <w:tcPr>
            <w:tcW w:w="1500" w:type="pct"/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3FDFB2D" w14:textId="77777777" w:rsidR="000648D6" w:rsidRDefault="00000000" w:rsidP="0010506F">
            <w:pPr>
              <w:jc w:val="both"/>
            </w:pPr>
            <w:r>
              <w:rPr>
                <w:b/>
                <w:bCs/>
              </w:rPr>
              <w:t>Cloud Platforms:</w:t>
            </w:r>
          </w:p>
        </w:tc>
        <w:tc>
          <w:tcPr>
            <w:tcW w:w="3500" w:type="pct"/>
            <w:tcMar>
              <w:top w:w="60" w:type="dxa"/>
              <w:left w:w="0" w:type="dxa"/>
              <w:bottom w:w="60" w:type="dxa"/>
              <w:right w:w="0" w:type="dxa"/>
            </w:tcMar>
          </w:tcPr>
          <w:p w14:paraId="1199A399" w14:textId="77777777" w:rsidR="000648D6" w:rsidRDefault="00000000" w:rsidP="0010506F">
            <w:pPr>
              <w:jc w:val="both"/>
            </w:pPr>
            <w:r>
              <w:t>Azure Databricks, Snowflake, Azure Data Factory (ADF), ADLS Gen2, Unity Catalog, AWS S3</w:t>
            </w:r>
          </w:p>
        </w:tc>
      </w:tr>
      <w:tr w:rsidR="000648D6" w14:paraId="0F94A09E" w14:textId="77777777">
        <w:tc>
          <w:tcPr>
            <w:tcW w:w="1500" w:type="pct"/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FC9E780" w14:textId="77777777" w:rsidR="000648D6" w:rsidRDefault="00000000" w:rsidP="0010506F">
            <w:pPr>
              <w:jc w:val="both"/>
            </w:pPr>
            <w:r>
              <w:rPr>
                <w:b/>
                <w:bCs/>
              </w:rPr>
              <w:t>Big Data &amp; Processing:</w:t>
            </w:r>
          </w:p>
        </w:tc>
        <w:tc>
          <w:tcPr>
            <w:tcW w:w="3500" w:type="pct"/>
            <w:tcMar>
              <w:top w:w="60" w:type="dxa"/>
              <w:left w:w="0" w:type="dxa"/>
              <w:bottom w:w="60" w:type="dxa"/>
              <w:right w:w="0" w:type="dxa"/>
            </w:tcMar>
          </w:tcPr>
          <w:p w14:paraId="1FC2CF3A" w14:textId="77777777" w:rsidR="000648D6" w:rsidRDefault="00000000" w:rsidP="0010506F">
            <w:pPr>
              <w:jc w:val="both"/>
            </w:pPr>
            <w:r>
              <w:t>Apache Spark, PySpark, Distributed Data Processing, Batch &amp; Stream Processing, SQL Optimization</w:t>
            </w:r>
          </w:p>
        </w:tc>
      </w:tr>
      <w:tr w:rsidR="000648D6" w14:paraId="41EF79DF" w14:textId="77777777">
        <w:tc>
          <w:tcPr>
            <w:tcW w:w="1500" w:type="pct"/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3E277E2" w14:textId="77777777" w:rsidR="000648D6" w:rsidRDefault="00000000" w:rsidP="0010506F">
            <w:pPr>
              <w:jc w:val="both"/>
            </w:pPr>
            <w:r>
              <w:rPr>
                <w:b/>
                <w:bCs/>
              </w:rPr>
              <w:t>Data Architecture:</w:t>
            </w:r>
          </w:p>
        </w:tc>
        <w:tc>
          <w:tcPr>
            <w:tcW w:w="3500" w:type="pct"/>
            <w:tcMar>
              <w:top w:w="60" w:type="dxa"/>
              <w:left w:w="0" w:type="dxa"/>
              <w:bottom w:w="60" w:type="dxa"/>
              <w:right w:w="0" w:type="dxa"/>
            </w:tcMar>
          </w:tcPr>
          <w:p w14:paraId="321DF291" w14:textId="77777777" w:rsidR="000648D6" w:rsidRDefault="00000000" w:rsidP="0010506F">
            <w:pPr>
              <w:jc w:val="both"/>
            </w:pPr>
            <w:r>
              <w:t>Data Vault 2.0 (Hubs, Links, Satellites), Medallion Architecture (Bronze-Silver-Gold), ETL/ELT Pipelines, Dimensional Modeling, Star Schema, Data Governance, Data Quality Frameworks</w:t>
            </w:r>
          </w:p>
        </w:tc>
      </w:tr>
      <w:tr w:rsidR="000648D6" w14:paraId="6502679B" w14:textId="77777777">
        <w:tc>
          <w:tcPr>
            <w:tcW w:w="1500" w:type="pct"/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B2327A5" w14:textId="77777777" w:rsidR="000648D6" w:rsidRDefault="00000000" w:rsidP="0010506F">
            <w:pPr>
              <w:jc w:val="both"/>
            </w:pPr>
            <w:r>
              <w:rPr>
                <w:b/>
                <w:bCs/>
              </w:rPr>
              <w:t>Programming:</w:t>
            </w:r>
          </w:p>
        </w:tc>
        <w:tc>
          <w:tcPr>
            <w:tcW w:w="3500" w:type="pct"/>
            <w:tcMar>
              <w:top w:w="60" w:type="dxa"/>
              <w:left w:w="0" w:type="dxa"/>
              <w:bottom w:w="60" w:type="dxa"/>
              <w:right w:w="0" w:type="dxa"/>
            </w:tcMar>
          </w:tcPr>
          <w:p w14:paraId="2EB4B14B" w14:textId="2B513E6A" w:rsidR="000648D6" w:rsidRDefault="00000000" w:rsidP="0010506F">
            <w:pPr>
              <w:jc w:val="both"/>
            </w:pPr>
            <w:r>
              <w:t>SQL , Python, PySpark, Scala, Shell Scripting, XML</w:t>
            </w:r>
          </w:p>
        </w:tc>
      </w:tr>
      <w:tr w:rsidR="000648D6" w14:paraId="4E8F198F" w14:textId="77777777">
        <w:tc>
          <w:tcPr>
            <w:tcW w:w="1500" w:type="pct"/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84D8B96" w14:textId="77777777" w:rsidR="000648D6" w:rsidRDefault="00000000" w:rsidP="0010506F">
            <w:pPr>
              <w:jc w:val="both"/>
            </w:pPr>
            <w:r>
              <w:rPr>
                <w:b/>
                <w:bCs/>
              </w:rPr>
              <w:t>DevOps &amp; CI/CD:</w:t>
            </w:r>
          </w:p>
        </w:tc>
        <w:tc>
          <w:tcPr>
            <w:tcW w:w="3500" w:type="pct"/>
            <w:tcMar>
              <w:top w:w="60" w:type="dxa"/>
              <w:left w:w="0" w:type="dxa"/>
              <w:bottom w:w="60" w:type="dxa"/>
              <w:right w:w="0" w:type="dxa"/>
            </w:tcMar>
          </w:tcPr>
          <w:p w14:paraId="41F0D102" w14:textId="77777777" w:rsidR="000648D6" w:rsidRDefault="00000000" w:rsidP="0010506F">
            <w:pPr>
              <w:jc w:val="both"/>
            </w:pPr>
            <w:r>
              <w:t>Jenkins, Azure DevOps Pipelines, GitHub, Git, Version Control, Automated Testing &amp; Deployment</w:t>
            </w:r>
          </w:p>
        </w:tc>
      </w:tr>
      <w:tr w:rsidR="000648D6" w14:paraId="1A9DF5A8" w14:textId="77777777">
        <w:tc>
          <w:tcPr>
            <w:tcW w:w="1500" w:type="pct"/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2D46900" w14:textId="77777777" w:rsidR="000648D6" w:rsidRDefault="00000000" w:rsidP="0010506F">
            <w:pPr>
              <w:jc w:val="both"/>
            </w:pPr>
            <w:r>
              <w:rPr>
                <w:b/>
                <w:bCs/>
              </w:rPr>
              <w:t>Tools &amp; Analytics:</w:t>
            </w:r>
          </w:p>
        </w:tc>
        <w:tc>
          <w:tcPr>
            <w:tcW w:w="3500" w:type="pct"/>
            <w:tcMar>
              <w:top w:w="60" w:type="dxa"/>
              <w:left w:w="0" w:type="dxa"/>
              <w:bottom w:w="60" w:type="dxa"/>
              <w:right w:w="0" w:type="dxa"/>
            </w:tcMar>
          </w:tcPr>
          <w:p w14:paraId="09CD0DFA" w14:textId="5A1264B3" w:rsidR="000648D6" w:rsidRDefault="00000000" w:rsidP="0010506F">
            <w:pPr>
              <w:jc w:val="both"/>
            </w:pPr>
            <w:r>
              <w:t xml:space="preserve">DBVisualizer, Power BI, JIRA, Rally, Putty, Microsoft Excel </w:t>
            </w:r>
          </w:p>
        </w:tc>
      </w:tr>
    </w:tbl>
    <w:p w14:paraId="38E5EC99" w14:textId="77777777" w:rsidR="000648D6" w:rsidRDefault="000648D6">
      <w:pPr>
        <w:spacing w:after="200"/>
      </w:pPr>
    </w:p>
    <w:p w14:paraId="67B276C2" w14:textId="77777777" w:rsidR="000648D6" w:rsidRDefault="00000000">
      <w:pPr>
        <w:pStyle w:val="Heading1"/>
      </w:pPr>
      <w:r>
        <w:t>PROFESSIONAL EXPERIENCE</w:t>
      </w:r>
    </w:p>
    <w:p w14:paraId="4482CDC3" w14:textId="77777777" w:rsidR="000648D6" w:rsidRDefault="00000000">
      <w:pPr>
        <w:spacing w:after="80"/>
      </w:pPr>
      <w:r>
        <w:rPr>
          <w:b/>
          <w:bCs/>
          <w:sz w:val="24"/>
          <w:szCs w:val="24"/>
        </w:rPr>
        <w:t>EXL Services (via Clairvoyant)</w:t>
      </w:r>
      <w:r>
        <w:rPr>
          <w:sz w:val="24"/>
          <w:szCs w:val="24"/>
        </w:rPr>
        <w:t xml:space="preserve"> | Senior Executive – Software Engineer</w:t>
      </w:r>
    </w:p>
    <w:p w14:paraId="691C9125" w14:textId="77777777" w:rsidR="000648D6" w:rsidRDefault="00000000">
      <w:pPr>
        <w:spacing w:after="120"/>
      </w:pPr>
      <w:r>
        <w:rPr>
          <w:i/>
          <w:iCs/>
          <w:color w:val="4A4A4A"/>
          <w:sz w:val="20"/>
          <w:szCs w:val="20"/>
        </w:rPr>
        <w:t>Gurgaon/Pune, India | July 2025 – Present | Domain: Insurance</w:t>
      </w:r>
    </w:p>
    <w:p w14:paraId="07F93A72" w14:textId="77777777" w:rsidR="000648D6" w:rsidRDefault="00000000" w:rsidP="0010506F">
      <w:pPr>
        <w:pStyle w:val="ListParagraph"/>
        <w:numPr>
          <w:ilvl w:val="0"/>
          <w:numId w:val="2"/>
        </w:numPr>
        <w:spacing w:after="80"/>
        <w:jc w:val="both"/>
      </w:pPr>
      <w:r>
        <w:t>Architected enterprise-grade Data Vault 2.0 models in Snowflake (Raw Vault, Business Vault, Clean Vault) across multiple insurance subject areas, establishing audit-compliant and analytics-ready data foundations supporting regulatory reporting and business intelligence</w:t>
      </w:r>
    </w:p>
    <w:p w14:paraId="7F43E082" w14:textId="77777777" w:rsidR="000648D6" w:rsidRDefault="00000000" w:rsidP="0010506F">
      <w:pPr>
        <w:pStyle w:val="ListParagraph"/>
        <w:numPr>
          <w:ilvl w:val="0"/>
          <w:numId w:val="2"/>
        </w:numPr>
        <w:spacing w:after="80"/>
        <w:jc w:val="both"/>
      </w:pPr>
      <w:r>
        <w:t>Orchestrated 20+ database schema releases across Dev, QA, and Production environments using Jenkins CI/CD and GitHub version control, implementing XML-based master changelogs for controlled, auditable database change management</w:t>
      </w:r>
    </w:p>
    <w:p w14:paraId="6A08C4CC" w14:textId="77777777" w:rsidR="000648D6" w:rsidRDefault="00000000" w:rsidP="0010506F">
      <w:pPr>
        <w:pStyle w:val="ListParagraph"/>
        <w:numPr>
          <w:ilvl w:val="0"/>
          <w:numId w:val="2"/>
        </w:numPr>
        <w:spacing w:after="80"/>
        <w:jc w:val="both"/>
      </w:pPr>
      <w:r>
        <w:t>Engineered standardized data ingestion frameworks using Shell scripting and SSH for automated Snowflake data loads from AWS S3, eliminating environment-specific dependencies and improving deployment reliability by 100%</w:t>
      </w:r>
    </w:p>
    <w:p w14:paraId="6D72C3C3" w14:textId="75F026C7" w:rsidR="000648D6" w:rsidRDefault="00000000" w:rsidP="0010506F">
      <w:pPr>
        <w:pStyle w:val="ListParagraph"/>
        <w:numPr>
          <w:ilvl w:val="0"/>
          <w:numId w:val="2"/>
        </w:numPr>
        <w:spacing w:after="80"/>
        <w:jc w:val="both"/>
      </w:pPr>
      <w:r>
        <w:t xml:space="preserve">Led CI/CD implementation for two parallel development tracks (GOALD, </w:t>
      </w:r>
      <w:r w:rsidR="0010506F">
        <w:t>NAVINS</w:t>
      </w:r>
      <w:r>
        <w:t>), establishing deployment standards that improved release predictability and reduced validation cycles by 35% using DBVisualizer</w:t>
      </w:r>
    </w:p>
    <w:p w14:paraId="66CD0121" w14:textId="77777777" w:rsidR="000648D6" w:rsidRDefault="00000000" w:rsidP="0010506F">
      <w:pPr>
        <w:pStyle w:val="ListParagraph"/>
        <w:numPr>
          <w:ilvl w:val="0"/>
          <w:numId w:val="2"/>
        </w:numPr>
        <w:spacing w:after="80"/>
        <w:jc w:val="both"/>
      </w:pPr>
      <w:r>
        <w:t>Collaborated with 3+ client stakeholders, business analysts, and QA teams to translate functional requirements into production-ready Snowflake data models, ensuring alignment with business objectives across agile sprint cycles</w:t>
      </w:r>
    </w:p>
    <w:p w14:paraId="61B14167" w14:textId="77777777" w:rsidR="000648D6" w:rsidRDefault="00000000" w:rsidP="0010506F">
      <w:pPr>
        <w:pStyle w:val="ListParagraph"/>
        <w:numPr>
          <w:ilvl w:val="0"/>
          <w:numId w:val="2"/>
        </w:numPr>
        <w:spacing w:after="200"/>
        <w:jc w:val="both"/>
      </w:pPr>
      <w:r>
        <w:t>Mentored 3+ junior data engineers on Snowflake development best practices, Data Vault 2.0 modeling patterns, and enterprise release management processes, accelerating team capability development</w:t>
      </w:r>
    </w:p>
    <w:p w14:paraId="6826F444" w14:textId="77777777" w:rsidR="000648D6" w:rsidRDefault="00000000">
      <w:pPr>
        <w:spacing w:after="80"/>
      </w:pPr>
      <w:r>
        <w:rPr>
          <w:b/>
          <w:bCs/>
          <w:sz w:val="24"/>
          <w:szCs w:val="24"/>
        </w:rPr>
        <w:t>Capgemini</w:t>
      </w:r>
      <w:r>
        <w:rPr>
          <w:sz w:val="24"/>
          <w:szCs w:val="24"/>
        </w:rPr>
        <w:t xml:space="preserve"> | Associate Consultant</w:t>
      </w:r>
    </w:p>
    <w:p w14:paraId="3975CB77" w14:textId="77777777" w:rsidR="000648D6" w:rsidRDefault="00000000">
      <w:pPr>
        <w:spacing w:after="120"/>
      </w:pPr>
      <w:r>
        <w:rPr>
          <w:i/>
          <w:iCs/>
          <w:color w:val="4A4A4A"/>
          <w:sz w:val="20"/>
          <w:szCs w:val="20"/>
        </w:rPr>
        <w:t>Gurgaon &amp; Bengaluru, India | November 2023 – June 2025 | Domain: FMCG/Retail</w:t>
      </w:r>
    </w:p>
    <w:p w14:paraId="770B6A3F" w14:textId="77777777" w:rsidR="000648D6" w:rsidRDefault="00000000" w:rsidP="0010506F">
      <w:pPr>
        <w:pStyle w:val="ListParagraph"/>
        <w:numPr>
          <w:ilvl w:val="0"/>
          <w:numId w:val="2"/>
        </w:numPr>
        <w:spacing w:after="80"/>
        <w:jc w:val="both"/>
      </w:pPr>
      <w:r>
        <w:lastRenderedPageBreak/>
        <w:t>Spearheaded Unity Catalog migration for 50TB+ enterprise data platform on Azure Databricks, implementing Medallion Architecture (Bronze-Silver-Gold layers) that achieved 62.5% reduction in pipeline execution time and 98% decrease in production defects</w:t>
      </w:r>
    </w:p>
    <w:p w14:paraId="0BF7E0CF" w14:textId="77777777" w:rsidR="000648D6" w:rsidRDefault="00000000" w:rsidP="0010506F">
      <w:pPr>
        <w:pStyle w:val="ListParagraph"/>
        <w:numPr>
          <w:ilvl w:val="0"/>
          <w:numId w:val="2"/>
        </w:numPr>
        <w:spacing w:after="80"/>
        <w:jc w:val="both"/>
      </w:pPr>
      <w:r>
        <w:t>Optimized complex data transformation pipelines processing 100+ Azure Data Factory sources using advanced PySpark and SQL techniques, increasing throughput by 40% and reducing data latency by 50% for time-sensitive retail analytics</w:t>
      </w:r>
    </w:p>
    <w:p w14:paraId="3F782AA8" w14:textId="77777777" w:rsidR="000648D6" w:rsidRDefault="00000000" w:rsidP="0010506F">
      <w:pPr>
        <w:pStyle w:val="ListParagraph"/>
        <w:numPr>
          <w:ilvl w:val="0"/>
          <w:numId w:val="2"/>
        </w:numPr>
        <w:spacing w:after="80"/>
        <w:jc w:val="both"/>
      </w:pPr>
      <w:r>
        <w:t>Managed end-to-end CI/CD pipeline lifecycle for 10+ production releases using Azure DevOps, achieving 100% on-time delivery with zero rollback incidents through rigorous testing and validation protocols</w:t>
      </w:r>
    </w:p>
    <w:p w14:paraId="0009577C" w14:textId="77777777" w:rsidR="000648D6" w:rsidRDefault="00000000" w:rsidP="0010506F">
      <w:pPr>
        <w:pStyle w:val="ListParagraph"/>
        <w:numPr>
          <w:ilvl w:val="0"/>
          <w:numId w:val="2"/>
        </w:numPr>
        <w:spacing w:after="200"/>
        <w:jc w:val="both"/>
      </w:pPr>
      <w:r>
        <w:t>Collaborated with onshore stakeholders and QA teams to validate 10+ production releases, ensuring data accuracy, integrity, and operational stability across global retail operations</w:t>
      </w:r>
    </w:p>
    <w:p w14:paraId="016DEB78" w14:textId="77777777" w:rsidR="000648D6" w:rsidRDefault="00000000">
      <w:pPr>
        <w:spacing w:after="80"/>
      </w:pPr>
      <w:r>
        <w:rPr>
          <w:b/>
          <w:bCs/>
          <w:sz w:val="24"/>
          <w:szCs w:val="24"/>
        </w:rPr>
        <w:t>Capgemini</w:t>
      </w:r>
      <w:r>
        <w:rPr>
          <w:sz w:val="24"/>
          <w:szCs w:val="24"/>
        </w:rPr>
        <w:t xml:space="preserve"> | Senior Analyst</w:t>
      </w:r>
    </w:p>
    <w:p w14:paraId="70EF0FA4" w14:textId="77777777" w:rsidR="000648D6" w:rsidRDefault="00000000">
      <w:pPr>
        <w:spacing w:after="120"/>
      </w:pPr>
      <w:r>
        <w:rPr>
          <w:i/>
          <w:iCs/>
          <w:color w:val="4A4A4A"/>
          <w:sz w:val="20"/>
          <w:szCs w:val="20"/>
        </w:rPr>
        <w:t>Gurgaon, India | July 2022 – October 2023 | Domain: FMCG/Retail</w:t>
      </w:r>
    </w:p>
    <w:p w14:paraId="1E380527" w14:textId="77777777" w:rsidR="000648D6" w:rsidRDefault="00000000" w:rsidP="0010506F">
      <w:pPr>
        <w:pStyle w:val="ListParagraph"/>
        <w:numPr>
          <w:ilvl w:val="0"/>
          <w:numId w:val="2"/>
        </w:numPr>
        <w:spacing w:after="80"/>
        <w:jc w:val="both"/>
      </w:pPr>
      <w:r>
        <w:t>Resolved 95% of critical production incidents within SLA through systematic root cause analysis and implementation of permanent corrective actions, maintaining 99.9% platform uptime for mission-critical retail data systems</w:t>
      </w:r>
    </w:p>
    <w:p w14:paraId="662A67BB" w14:textId="77777777" w:rsidR="000648D6" w:rsidRDefault="00000000" w:rsidP="0010506F">
      <w:pPr>
        <w:pStyle w:val="ListParagraph"/>
        <w:numPr>
          <w:ilvl w:val="0"/>
          <w:numId w:val="2"/>
        </w:numPr>
        <w:spacing w:after="80"/>
        <w:jc w:val="both"/>
      </w:pPr>
      <w:r>
        <w:t>Implemented comprehensive regression validation frameworks for ETL/ELT pipelines, reducing post-release failures by 40% and minimizing unplanned production downtime</w:t>
      </w:r>
    </w:p>
    <w:p w14:paraId="03DA647A" w14:textId="77777777" w:rsidR="000648D6" w:rsidRDefault="00000000" w:rsidP="0010506F">
      <w:pPr>
        <w:pStyle w:val="ListParagraph"/>
        <w:numPr>
          <w:ilvl w:val="0"/>
          <w:numId w:val="2"/>
        </w:numPr>
        <w:spacing w:after="80"/>
        <w:jc w:val="both"/>
      </w:pPr>
      <w:r>
        <w:t>Developed Power BI dashboards and automated ETL workflows that reduced manual reporting effort by 40% and improved business intelligence delivery turnaround time by 45%</w:t>
      </w:r>
    </w:p>
    <w:p w14:paraId="6C4D533E" w14:textId="77777777" w:rsidR="000648D6" w:rsidRDefault="00000000" w:rsidP="0010506F">
      <w:pPr>
        <w:pStyle w:val="ListParagraph"/>
        <w:numPr>
          <w:ilvl w:val="0"/>
          <w:numId w:val="2"/>
        </w:numPr>
        <w:spacing w:after="200"/>
        <w:jc w:val="both"/>
      </w:pPr>
      <w:r>
        <w:t>Partnered with business users and QA teams to validate analytical outputs across multiple reporting dashboards, ensuring accuracy and reliability of business-critical metrics</w:t>
      </w:r>
    </w:p>
    <w:p w14:paraId="6D7F50D4" w14:textId="77777777" w:rsidR="000648D6" w:rsidRDefault="00000000">
      <w:pPr>
        <w:spacing w:after="80"/>
      </w:pPr>
      <w:r>
        <w:rPr>
          <w:b/>
          <w:bCs/>
          <w:sz w:val="24"/>
          <w:szCs w:val="24"/>
        </w:rPr>
        <w:t>Capgemini</w:t>
      </w:r>
      <w:r>
        <w:rPr>
          <w:sz w:val="24"/>
          <w:szCs w:val="24"/>
        </w:rPr>
        <w:t xml:space="preserve"> | Data Engineering Intern</w:t>
      </w:r>
    </w:p>
    <w:p w14:paraId="484CD704" w14:textId="77777777" w:rsidR="000648D6" w:rsidRDefault="00000000">
      <w:pPr>
        <w:spacing w:after="120"/>
      </w:pPr>
      <w:r>
        <w:rPr>
          <w:i/>
          <w:iCs/>
          <w:color w:val="4A4A4A"/>
          <w:sz w:val="20"/>
          <w:szCs w:val="20"/>
        </w:rPr>
        <w:t>Gurgaon, India | January 2022 – June 2022</w:t>
      </w:r>
    </w:p>
    <w:p w14:paraId="46E193FD" w14:textId="77777777" w:rsidR="000648D6" w:rsidRDefault="00000000" w:rsidP="0010506F">
      <w:pPr>
        <w:pStyle w:val="ListParagraph"/>
        <w:numPr>
          <w:ilvl w:val="0"/>
          <w:numId w:val="2"/>
        </w:numPr>
        <w:spacing w:after="80"/>
        <w:jc w:val="both"/>
      </w:pPr>
      <w:r>
        <w:t>Developed Azure Data Factory pipelines for ingestion and transformation of structured and semi-structured datasets from diverse source systems</w:t>
      </w:r>
    </w:p>
    <w:p w14:paraId="56F71B17" w14:textId="77777777" w:rsidR="000648D6" w:rsidRDefault="00000000" w:rsidP="0010506F">
      <w:pPr>
        <w:pStyle w:val="ListParagraph"/>
        <w:numPr>
          <w:ilvl w:val="0"/>
          <w:numId w:val="2"/>
        </w:numPr>
        <w:spacing w:after="200"/>
        <w:jc w:val="both"/>
      </w:pPr>
      <w:r>
        <w:t>Conducted comprehensive SQL-based data quality validation and testing across development and UAT environments</w:t>
      </w:r>
    </w:p>
    <w:p w14:paraId="60D71473" w14:textId="77777777" w:rsidR="000648D6" w:rsidRDefault="00000000">
      <w:pPr>
        <w:pStyle w:val="Heading1"/>
      </w:pPr>
      <w:r>
        <w:t>EDUCATION</w:t>
      </w:r>
    </w:p>
    <w:p w14:paraId="36386A7A" w14:textId="77777777" w:rsidR="000648D6" w:rsidRDefault="00000000">
      <w:pPr>
        <w:spacing w:after="80"/>
      </w:pPr>
      <w:r>
        <w:rPr>
          <w:b/>
          <w:bCs/>
          <w:sz w:val="24"/>
          <w:szCs w:val="24"/>
        </w:rPr>
        <w:t>Bachelor of Technology (B.Tech) in Electronics and Communication Engineering</w:t>
      </w:r>
    </w:p>
    <w:p w14:paraId="2D5996F9" w14:textId="77777777" w:rsidR="000648D6" w:rsidRDefault="00000000">
      <w:pPr>
        <w:spacing w:after="200"/>
      </w:pPr>
      <w:r>
        <w:rPr>
          <w:i/>
          <w:iCs/>
        </w:rPr>
        <w:t>Vellore Institute of Technology (VIT), Bhopal | July 2018 – September 2022</w:t>
      </w:r>
    </w:p>
    <w:p w14:paraId="6101A153" w14:textId="77777777" w:rsidR="000648D6" w:rsidRDefault="00000000">
      <w:pPr>
        <w:pStyle w:val="Heading1"/>
      </w:pPr>
      <w:r>
        <w:t>CERTIFICATIONS</w:t>
      </w:r>
    </w:p>
    <w:p w14:paraId="5643256D" w14:textId="2731E5E9" w:rsidR="006368D6" w:rsidRPr="006368D6" w:rsidRDefault="006368D6" w:rsidP="006368D6">
      <w:pPr>
        <w:pStyle w:val="ListParagraph"/>
        <w:numPr>
          <w:ilvl w:val="0"/>
          <w:numId w:val="2"/>
        </w:numPr>
        <w:spacing w:after="80"/>
        <w:jc w:val="both"/>
        <w:rPr>
          <w:b/>
          <w:bCs/>
        </w:rPr>
      </w:pPr>
      <w:r w:rsidRPr="006368D6">
        <w:rPr>
          <w:b/>
          <w:bCs/>
        </w:rPr>
        <w:t>Databricks Certified Data Engineer Professional</w:t>
      </w:r>
    </w:p>
    <w:p w14:paraId="1696E950" w14:textId="6DAB0DF3" w:rsidR="000648D6" w:rsidRPr="006368D6" w:rsidRDefault="00000000" w:rsidP="0010506F">
      <w:pPr>
        <w:pStyle w:val="ListParagraph"/>
        <w:numPr>
          <w:ilvl w:val="0"/>
          <w:numId w:val="2"/>
        </w:numPr>
        <w:spacing w:after="80"/>
        <w:jc w:val="both"/>
      </w:pPr>
      <w:r w:rsidRPr="006368D6">
        <w:t>Microsoft Certified: Azure Data Engineer Associate (DP-203)</w:t>
      </w:r>
    </w:p>
    <w:p w14:paraId="368154B7" w14:textId="77777777" w:rsidR="000648D6" w:rsidRDefault="00000000" w:rsidP="0010506F">
      <w:pPr>
        <w:pStyle w:val="ListParagraph"/>
        <w:numPr>
          <w:ilvl w:val="0"/>
          <w:numId w:val="2"/>
        </w:numPr>
        <w:spacing w:after="80"/>
        <w:jc w:val="both"/>
      </w:pPr>
      <w:r>
        <w:t>Microsoft Certified: Azure Fundamentals (AZ-900)</w:t>
      </w:r>
    </w:p>
    <w:p w14:paraId="1A9BC23B" w14:textId="77777777" w:rsidR="000648D6" w:rsidRDefault="00000000" w:rsidP="0010506F">
      <w:pPr>
        <w:pStyle w:val="ListParagraph"/>
        <w:numPr>
          <w:ilvl w:val="0"/>
          <w:numId w:val="2"/>
        </w:numPr>
        <w:spacing w:after="80"/>
        <w:jc w:val="both"/>
      </w:pPr>
      <w:r>
        <w:t>Databricks: Generative AI Fundamentals</w:t>
      </w:r>
    </w:p>
    <w:p w14:paraId="64770B6D" w14:textId="77777777" w:rsidR="000648D6" w:rsidRDefault="00000000" w:rsidP="0010506F">
      <w:pPr>
        <w:pStyle w:val="ListParagraph"/>
        <w:numPr>
          <w:ilvl w:val="0"/>
          <w:numId w:val="2"/>
        </w:numPr>
        <w:spacing w:after="200"/>
        <w:jc w:val="both"/>
      </w:pPr>
      <w:r>
        <w:t>Capgemini: Jr. Data Engineer (Level 1 and 2) and Data Engineer Level 1</w:t>
      </w:r>
    </w:p>
    <w:p w14:paraId="45FE4511" w14:textId="77777777" w:rsidR="000648D6" w:rsidRDefault="00000000">
      <w:pPr>
        <w:pStyle w:val="Heading1"/>
      </w:pPr>
      <w:r>
        <w:t>AWARDS &amp; RECOGNITION</w:t>
      </w:r>
    </w:p>
    <w:p w14:paraId="46AC694E" w14:textId="77777777" w:rsidR="000648D6" w:rsidRDefault="00000000" w:rsidP="0010506F">
      <w:pPr>
        <w:pStyle w:val="ListParagraph"/>
        <w:numPr>
          <w:ilvl w:val="0"/>
          <w:numId w:val="2"/>
        </w:numPr>
        <w:spacing w:after="80"/>
        <w:jc w:val="both"/>
      </w:pPr>
      <w:r>
        <w:rPr>
          <w:b/>
          <w:bCs/>
        </w:rPr>
        <w:t xml:space="preserve">Exceeding Expectations Award (EXL Services) </w:t>
      </w:r>
      <w:r>
        <w:t>– Recognized for architecting Snowflake Data Vault 2.0 models and streamlining CI/CD release management for enterprise insurance portfolios</w:t>
      </w:r>
    </w:p>
    <w:p w14:paraId="5F509DCA" w14:textId="77777777" w:rsidR="000648D6" w:rsidRDefault="00000000" w:rsidP="0010506F">
      <w:pPr>
        <w:pStyle w:val="ListParagraph"/>
        <w:numPr>
          <w:ilvl w:val="0"/>
          <w:numId w:val="2"/>
        </w:numPr>
        <w:spacing w:after="80"/>
        <w:jc w:val="both"/>
      </w:pPr>
      <w:r>
        <w:rPr>
          <w:b/>
          <w:bCs/>
        </w:rPr>
        <w:t xml:space="preserve">Silver Star Award (Capgemini – 2x Recipient) </w:t>
      </w:r>
      <w:r>
        <w:t>– Awarded twice for leading high-impact Unity Catalog migration and consistently achieving 100% SLA compliance in production support operations</w:t>
      </w:r>
    </w:p>
    <w:sectPr w:rsidR="000648D6" w:rsidSect="0058145F">
      <w:pgSz w:w="11906" w:h="16838" w:code="9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D02A08"/>
    <w:multiLevelType w:val="hybridMultilevel"/>
    <w:tmpl w:val="5BB0E3B2"/>
    <w:lvl w:ilvl="0" w:tplc="CA6C11D6">
      <w:start w:val="1"/>
      <w:numFmt w:val="bullet"/>
      <w:lvlText w:val="●"/>
      <w:lvlJc w:val="left"/>
      <w:pPr>
        <w:ind w:left="720" w:hanging="360"/>
      </w:pPr>
    </w:lvl>
    <w:lvl w:ilvl="1" w:tplc="A1B2D3CA">
      <w:start w:val="1"/>
      <w:numFmt w:val="bullet"/>
      <w:lvlText w:val="○"/>
      <w:lvlJc w:val="left"/>
      <w:pPr>
        <w:ind w:left="1440" w:hanging="360"/>
      </w:pPr>
    </w:lvl>
    <w:lvl w:ilvl="2" w:tplc="A408321C">
      <w:start w:val="1"/>
      <w:numFmt w:val="bullet"/>
      <w:lvlText w:val="■"/>
      <w:lvlJc w:val="left"/>
      <w:pPr>
        <w:ind w:left="2160" w:hanging="360"/>
      </w:pPr>
    </w:lvl>
    <w:lvl w:ilvl="3" w:tplc="AC467778">
      <w:start w:val="1"/>
      <w:numFmt w:val="bullet"/>
      <w:lvlText w:val="●"/>
      <w:lvlJc w:val="left"/>
      <w:pPr>
        <w:ind w:left="2880" w:hanging="360"/>
      </w:pPr>
    </w:lvl>
    <w:lvl w:ilvl="4" w:tplc="B9F454BA">
      <w:start w:val="1"/>
      <w:numFmt w:val="bullet"/>
      <w:lvlText w:val="○"/>
      <w:lvlJc w:val="left"/>
      <w:pPr>
        <w:ind w:left="3600" w:hanging="360"/>
      </w:pPr>
    </w:lvl>
    <w:lvl w:ilvl="5" w:tplc="EF76326E">
      <w:start w:val="1"/>
      <w:numFmt w:val="bullet"/>
      <w:lvlText w:val="■"/>
      <w:lvlJc w:val="left"/>
      <w:pPr>
        <w:ind w:left="4320" w:hanging="360"/>
      </w:pPr>
    </w:lvl>
    <w:lvl w:ilvl="6" w:tplc="F54059F6">
      <w:start w:val="1"/>
      <w:numFmt w:val="bullet"/>
      <w:lvlText w:val="●"/>
      <w:lvlJc w:val="left"/>
      <w:pPr>
        <w:ind w:left="5040" w:hanging="360"/>
      </w:pPr>
    </w:lvl>
    <w:lvl w:ilvl="7" w:tplc="BDE0BF82">
      <w:start w:val="1"/>
      <w:numFmt w:val="bullet"/>
      <w:lvlText w:val="●"/>
      <w:lvlJc w:val="left"/>
      <w:pPr>
        <w:ind w:left="5760" w:hanging="360"/>
      </w:pPr>
    </w:lvl>
    <w:lvl w:ilvl="8" w:tplc="748A4DA6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1CD67147"/>
    <w:multiLevelType w:val="hybridMultilevel"/>
    <w:tmpl w:val="F7729038"/>
    <w:lvl w:ilvl="0" w:tplc="367483B6">
      <w:start w:val="1"/>
      <w:numFmt w:val="bullet"/>
      <w:lvlText w:val="•"/>
      <w:lvlJc w:val="left"/>
      <w:pPr>
        <w:ind w:left="432" w:hanging="288"/>
      </w:pPr>
    </w:lvl>
    <w:lvl w:ilvl="1" w:tplc="45FA1456">
      <w:numFmt w:val="decimal"/>
      <w:lvlText w:val=""/>
      <w:lvlJc w:val="left"/>
    </w:lvl>
    <w:lvl w:ilvl="2" w:tplc="8D789E2C">
      <w:numFmt w:val="decimal"/>
      <w:lvlText w:val=""/>
      <w:lvlJc w:val="left"/>
    </w:lvl>
    <w:lvl w:ilvl="3" w:tplc="7346B2C8">
      <w:numFmt w:val="decimal"/>
      <w:lvlText w:val=""/>
      <w:lvlJc w:val="left"/>
    </w:lvl>
    <w:lvl w:ilvl="4" w:tplc="12165B42">
      <w:numFmt w:val="decimal"/>
      <w:lvlText w:val=""/>
      <w:lvlJc w:val="left"/>
    </w:lvl>
    <w:lvl w:ilvl="5" w:tplc="4DC62036">
      <w:numFmt w:val="decimal"/>
      <w:lvlText w:val=""/>
      <w:lvlJc w:val="left"/>
    </w:lvl>
    <w:lvl w:ilvl="6" w:tplc="2B98E1EC">
      <w:numFmt w:val="decimal"/>
      <w:lvlText w:val=""/>
      <w:lvlJc w:val="left"/>
    </w:lvl>
    <w:lvl w:ilvl="7" w:tplc="D0803F4C">
      <w:numFmt w:val="decimal"/>
      <w:lvlText w:val=""/>
      <w:lvlJc w:val="left"/>
    </w:lvl>
    <w:lvl w:ilvl="8" w:tplc="B1E641A0">
      <w:numFmt w:val="decimal"/>
      <w:lvlText w:val=""/>
      <w:lvlJc w:val="left"/>
    </w:lvl>
  </w:abstractNum>
  <w:num w:numId="1" w16cid:durableId="1846360349">
    <w:abstractNumId w:val="0"/>
    <w:lvlOverride w:ilvl="0">
      <w:startOverride w:val="1"/>
    </w:lvlOverride>
  </w:num>
  <w:num w:numId="2" w16cid:durableId="174498397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48D6"/>
    <w:rsid w:val="000648D6"/>
    <w:rsid w:val="0010506F"/>
    <w:rsid w:val="0058145F"/>
    <w:rsid w:val="006368D6"/>
    <w:rsid w:val="00745717"/>
    <w:rsid w:val="00B63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0B3FD5"/>
  <w15:docId w15:val="{55F61F62-AC2C-45BD-BFB1-BCC810138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140" w:after="100"/>
      <w:outlineLvl w:val="0"/>
    </w:pPr>
    <w:rPr>
      <w:b/>
      <w:bCs/>
      <w:color w:val="1A1A1A"/>
      <w:sz w:val="28"/>
      <w:szCs w:val="28"/>
    </w:rPr>
  </w:style>
  <w:style w:type="paragraph" w:styleId="Heading2">
    <w:name w:val="heading 2"/>
    <w:uiPriority w:val="9"/>
    <w:semiHidden/>
    <w:unhideWhenUsed/>
    <w:qFormat/>
    <w:pPr>
      <w:spacing w:before="120" w:after="80"/>
      <w:outlineLvl w:val="1"/>
    </w:pPr>
    <w:rPr>
      <w:b/>
      <w:bCs/>
      <w:color w:val="2D2D2D"/>
      <w:sz w:val="24"/>
      <w:szCs w:val="24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inkedin.com/in/iresh-agrawal2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899</Words>
  <Characters>5129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Iresh Agrawal</cp:lastModifiedBy>
  <cp:revision>2</cp:revision>
  <dcterms:created xsi:type="dcterms:W3CDTF">2026-03-22T16:03:00Z</dcterms:created>
  <dcterms:modified xsi:type="dcterms:W3CDTF">2026-03-22T16:03:00Z</dcterms:modified>
</cp:coreProperties>
</file>